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EMPLOYEE HANDBOOK</w:t>
      </w:r>
    </w:p>
    <w:p>
      <w:pPr>
        <w:pStyle w:val="Heading2"/>
        <w:spacing w:after="200"/>
      </w:pPr>
      <w:r>
        <w:t xml:space="preserve">Table of Contents</w:t>
      </w:r>
    </w:p>
    <w:p>
      <w:pPr>
        <w:spacing w:after="200"/>
      </w:pPr>
      <w:r>
        <w:t xml:space="preserve">[1. Welcome and Company Overview]</w:t>
      </w:r>
    </w:p>
    <w:p>
      <w:pPr>
        <w:spacing w:after="200"/>
      </w:pPr>
      <w:r>
        <w:t xml:space="preserve">[2. Organizational Structure]</w:t>
      </w:r>
    </w:p>
    <w:p>
      <w:pPr>
        <w:spacing w:after="200"/>
      </w:pPr>
      <w:r>
        <w:t xml:space="preserve">[3. Employment Policies]</w:t>
      </w:r>
    </w:p>
    <w:p>
      <w:pPr>
        <w:spacing w:after="200"/>
      </w:pPr>
      <w:r>
        <w:t xml:space="preserve">[4. Code of Conduct]</w:t>
      </w:r>
    </w:p>
    <w:p>
      <w:pPr>
        <w:spacing w:after="200"/>
      </w:pPr>
      <w:r>
        <w:t xml:space="preserve">[5. Benefits and Compensation]</w:t>
      </w:r>
    </w:p>
    <w:p>
      <w:pPr>
        <w:spacing w:after="200"/>
      </w:pPr>
      <w:r>
        <w:t xml:space="preserve">[6. Safety and Health]</w:t>
      </w:r>
    </w:p>
    <w:p>
      <w:pPr>
        <w:spacing w:after="200"/>
      </w:pPr>
      <w:r>
        <w:t xml:space="preserve">[7. Workplace Environment]</w:t>
      </w:r>
    </w:p>
    <w:p>
      <w:pPr>
        <w:spacing w:after="200"/>
      </w:pPr>
      <w:r>
        <w:t xml:space="preserve">[8. Disciplinary Procedures]</w:t>
      </w:r>
    </w:p>
    <w:r>
      <w:br w:type="page"/>
    </w:r>
    <w:p>
      <w:pPr>
        <w:pStyle w:val="Heading2"/>
        <w:spacing w:after="200"/>
      </w:pPr>
      <w:r>
        <w:t xml:space="preserve">1. Welcome and Company Overview</w:t>
      </w:r>
    </w:p>
    <w:p>
      <w:pPr>
        <w:spacing w:after="200"/>
      </w:pPr>
      <w:r>
        <w:t xml:space="preserve">[Company mission, vision, and values.]</w:t>
      </w:r>
    </w:p>
    <w:p>
      <w:pPr>
        <w:pStyle w:val="Heading2"/>
        <w:spacing w:after="200"/>
      </w:pPr>
      <w:r>
        <w:t xml:space="preserve">2. Organizational Structure</w:t>
      </w:r>
    </w:p>
    <w:p>
      <w:pPr>
        <w:spacing w:after="200"/>
      </w:pPr>
      <w:r>
        <w:t xml:space="preserve">[Departments, reporting relationships, and organizational chart.]</w:t>
      </w:r>
    </w:p>
    <w:p>
      <w:pPr>
        <w:pStyle w:val="Heading2"/>
        <w:spacing w:after="200"/>
      </w:pPr>
      <w:r>
        <w:t xml:space="preserve">3. Employment Policies</w:t>
      </w:r>
    </w:p>
    <w:p>
      <w:pPr>
        <w:spacing w:after="200"/>
      </w:pPr>
      <w:r>
        <w:t xml:space="preserve">[Hiring, employment status, work hours, and leave policies.]</w:t>
      </w:r>
    </w:p>
    <w:p>
      <w:pPr>
        <w:pStyle w:val="Heading2"/>
        <w:spacing w:after="200"/>
      </w:pPr>
      <w:r>
        <w:t xml:space="preserve">4. Code of Conduct</w:t>
      </w:r>
    </w:p>
    <w:p>
      <w:pPr>
        <w:spacing w:after="200"/>
      </w:pPr>
      <w:r>
        <w:t xml:space="preserve">[Expected behavior, dress code, and professional standards.]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2026-03-17T17:30:35.423Z</dcterms:created>
  <dcterms:modified xsi:type="dcterms:W3CDTF">2026-03-17T17:30:35.423Z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