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Quarterly Report Template</w:t>
      </w:r>
    </w:p>
    <w:p>
      <w:pPr>
        <w:jc w:val="left"/>
      </w:pPr>
      <w:r>
        <w:t>Comprehensive quarterly report template documenting financial results, performance metrics, strategic progress, and forward-looking statements.</w:t>
      </w:r>
    </w:p>
    <w:p/>
    <w:p>
      <w:pPr>
        <w:pStyle w:val="Heading1"/>
      </w:pPr>
      <w:r>
        <w:t>Overview</w:t>
      </w:r>
    </w:p>
    <w:p>
      <w:r>
        <w:t>This business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