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STANDARD OPERATING PROCEDURE</w:t>
      </w:r>
    </w:p>
    <w:p>
      <w:pPr>
        <w:spacing w:after="200"/>
      </w:pPr>
      <w:r>
        <w:t xml:space="preserve">[SOP Title: ____________________]</w:t>
      </w:r>
    </w:p>
    <w:p>
      <w:pPr>
        <w:spacing w:after="200"/>
      </w:pPr>
      <w:r>
        <w:t xml:space="preserve">[SOP Number: ____________________]</w:t>
      </w:r>
    </w:p>
    <w:p>
      <w:pPr>
        <w:spacing w:after="200"/>
      </w:pPr>
      <w:r>
        <w:t xml:space="preserve">[Effective Date: ____________________]</w:t>
      </w:r>
    </w:p>
    <w:p>
      <w:pPr>
        <w:pStyle w:val="Heading2"/>
        <w:spacing w:after="200"/>
      </w:pPr>
      <w:r>
        <w:t xml:space="preserve">Purpose</w:t>
      </w:r>
    </w:p>
    <w:p>
      <w:pPr>
        <w:spacing w:after="200"/>
      </w:pPr>
      <w:r>
        <w:t xml:space="preserve">[State the purpose of this procedure.]</w:t>
      </w:r>
    </w:p>
    <w:p>
      <w:pPr>
        <w:pStyle w:val="Heading2"/>
        <w:spacing w:after="200"/>
      </w:pPr>
      <w:r>
        <w:t xml:space="preserve">Scope</w:t>
      </w:r>
    </w:p>
    <w:p>
      <w:pPr>
        <w:spacing w:after="200"/>
      </w:pPr>
      <w:r>
        <w:t xml:space="preserve">[Define who and what this procedure applies to.]</w:t>
      </w:r>
    </w:p>
    <w:p>
      <w:pPr>
        <w:pStyle w:val="Heading2"/>
        <w:spacing w:after="200"/>
      </w:pPr>
      <w:r>
        <w:t xml:space="preserve">Responsibilities</w:t>
      </w:r>
    </w:p>
    <w:p>
      <w:pPr>
        <w:spacing w:after="200"/>
      </w:pPr>
      <w:r>
        <w:t xml:space="preserve">[List roles and responsibilities.]</w:t>
      </w:r>
    </w:p>
    <w:p>
      <w:pPr>
        <w:pStyle w:val="Heading2"/>
        <w:spacing w:after="200"/>
      </w:pPr>
      <w:r>
        <w:t xml:space="preserve">Prerequisites</w:t>
      </w:r>
    </w:p>
    <w:p>
      <w:pPr>
        <w:spacing w:after="200"/>
      </w:pPr>
      <w:r>
        <w:t xml:space="preserve">[Required tools, permissions, or prior knowledge.]</w:t>
      </w:r>
    </w:p>
    <w:p>
      <w:pPr>
        <w:pStyle w:val="Heading2"/>
        <w:spacing w:after="200"/>
      </w:pPr>
      <w:r>
        <w:t xml:space="preserve">Procedure</w:t>
      </w:r>
    </w:p>
    <w:p>
      <w:pPr>
        <w:spacing w:after="200"/>
      </w:pPr>
      <w:r>
        <w:t xml:space="preserve">[Step 1: ____________________]</w:t>
      </w:r>
    </w:p>
    <w:p>
      <w:pPr>
        <w:spacing w:after="200"/>
      </w:pPr>
      <w:r>
        <w:t xml:space="preserve">[Step 2: ____________________]</w:t>
      </w:r>
    </w:p>
    <w:p>
      <w:pPr>
        <w:spacing w:after="200"/>
      </w:pPr>
      <w:r>
        <w:t xml:space="preserve">[Step 3: ____________________]</w:t>
      </w:r>
    </w:p>
    <w:p>
      <w:pPr>
        <w:pStyle w:val="Heading2"/>
        <w:spacing w:after="200"/>
      </w:pPr>
      <w:r>
        <w:t xml:space="preserve">Troubleshooting</w:t>
      </w:r>
    </w:p>
    <w:p>
      <w:pPr>
        <w:spacing w:after="200"/>
      </w:pPr>
      <w:r>
        <w:t xml:space="preserve">[Common issues and solutions.]</w:t>
      </w:r>
    </w:p>
    <w:p>
      <w:pPr>
        <w:pStyle w:val="Heading2"/>
        <w:spacing w:after="200"/>
      </w:pPr>
      <w:r>
        <w:t xml:space="preserve">References</w:t>
      </w:r>
    </w:p>
    <w:p>
      <w:pPr>
        <w:spacing w:after="200"/>
      </w:pPr>
      <w:r>
        <w:t xml:space="preserve">[Related documents and resources.]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pgNum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2026-03-17T17:30:35.666Z</dcterms:created>
  <dcterms:modified xsi:type="dcterms:W3CDTF">2026-03-17T17:30:35.666Z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