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</w:rPr>
        <w:t xml:space="preserve">Trauma Treatment Plan Template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Client Information</w:t>
      </w:r>
    </w:p>
    <w:p>
      <w:pPr>
        <w:spacing w:after="150"/>
      </w:pPr>
      <w:r>
        <w:rPr>
          <w:sz w:val="22"/>
          <w:szCs w:val="22"/>
        </w:rPr>
        <w:t xml:space="preserve">Client Name: [Client Full Name]</w:t>
      </w:r>
    </w:p>
    <w:p>
      <w:pPr>
        <w:spacing w:after="150"/>
      </w:pPr>
      <w:r>
        <w:rPr>
          <w:sz w:val="22"/>
          <w:szCs w:val="22"/>
        </w:rPr>
        <w:t xml:space="preserve">Date of Birth: [MM/DD/YYYY]</w:t>
      </w:r>
    </w:p>
    <w:p>
      <w:pPr>
        <w:spacing w:after="150"/>
      </w:pPr>
      <w:r>
        <w:rPr>
          <w:sz w:val="22"/>
          <w:szCs w:val="22"/>
        </w:rPr>
        <w:t xml:space="preserve">Client ID/Record Number: [Client ID]</w:t>
      </w:r>
    </w:p>
    <w:p>
      <w:pPr>
        <w:spacing w:after="150"/>
      </w:pPr>
      <w:r>
        <w:rPr>
          <w:sz w:val="22"/>
          <w:szCs w:val="22"/>
        </w:rPr>
        <w:t xml:space="preserve">Date of Plan: [Date]</w:t>
      </w:r>
    </w:p>
    <w:p>
      <w:pPr>
        <w:spacing w:after="150"/>
      </w:pPr>
      <w:r>
        <w:rPr>
          <w:sz w:val="22"/>
          <w:szCs w:val="22"/>
        </w:rPr>
        <w:t xml:space="preserve">Clinician Name: [Clinician Full Name]</w:t>
      </w:r>
    </w:p>
    <w:p>
      <w:pPr>
        <w:spacing w:after="150"/>
      </w:pPr>
      <w:r>
        <w:rPr>
          <w:sz w:val="22"/>
          <w:szCs w:val="22"/>
        </w:rPr>
        <w:t xml:space="preserve">Clinician Credentials: [Credentials]</w:t>
      </w:r>
    </w:p>
    <w:p>
      <w:pPr>
        <w:spacing w:after="150"/>
      </w:pPr>
      <w:r>
        <w:rPr>
          <w:sz w:val="22"/>
          <w:szCs w:val="22"/>
        </w:rPr>
        <w:t xml:space="preserve">Agency/Company: [Company Name]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Presenting Problem</w:t>
      </w:r>
    </w:p>
    <w:p>
      <w:pPr>
        <w:spacing w:after="150"/>
      </w:pPr>
      <w:r>
        <w:rPr>
          <w:sz w:val="22"/>
          <w:szCs w:val="22"/>
        </w:rPr>
        <w:t xml:space="preserve">Brief description of the trauma and current symptoms as reported by the client or observed by the clinician.</w:t>
      </w:r>
    </w:p>
    <w:p>
      <w:pPr>
        <w:spacing w:after="150"/>
      </w:pPr>
      <w:r>
        <w:rPr>
          <w:sz w:val="22"/>
          <w:szCs w:val="22"/>
        </w:rPr>
        <w:t xml:space="preserve">Example: Client reports experiencing intrusive memories, nightmares, and heightened anxiety related to [Brief Description of Trauma].</w:t>
      </w:r>
    </w:p>
    <w:p>
      <w:pPr>
        <w:spacing w:after="150"/>
      </w:pPr>
      <w:r>
        <w:rPr>
          <w:sz w:val="22"/>
          <w:szCs w:val="22"/>
        </w:rPr>
        <w:t xml:space="preserve">Additional relevant information: [Details about trauma history, triggers, and impact on daily functioning].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Assessment Summary</w:t>
      </w:r>
    </w:p>
    <w:p>
      <w:pPr>
        <w:spacing w:after="150"/>
      </w:pPr>
      <w:r>
        <w:rPr>
          <w:sz w:val="22"/>
          <w:szCs w:val="22"/>
        </w:rPr>
        <w:t xml:space="preserve">Summary of assessment tools used (e.g., clinical interviews, standardized trauma scales) and key findings.</w:t>
      </w:r>
    </w:p>
    <w:p>
      <w:pPr>
        <w:spacing w:after="150"/>
      </w:pPr>
      <w:r>
        <w:rPr>
          <w:sz w:val="22"/>
          <w:szCs w:val="22"/>
        </w:rPr>
        <w:t xml:space="preserve">Example: The client was assessed using the PTSD Checklist for DSM-5 (PCL-5), indicating moderate to severe symptoms consistent with Post-Traumatic Stress Disorder.</w:t>
      </w:r>
    </w:p>
    <w:p>
      <w:pPr>
        <w:spacing w:after="150"/>
      </w:pPr>
      <w:r>
        <w:rPr>
          <w:sz w:val="22"/>
          <w:szCs w:val="22"/>
        </w:rPr>
        <w:t xml:space="preserve">Other relevant clinical observations: [Observations about mood, cognition, behavior, and functioning].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Treatment Goals</w:t>
      </w:r>
    </w:p>
    <w:p>
      <w:pPr>
        <w:spacing w:after="150"/>
      </w:pPr>
      <w:r>
        <w:rPr>
          <w:sz w:val="22"/>
          <w:szCs w:val="22"/>
        </w:rPr>
        <w:t xml:space="preserve">Goal 1: [Example - Reduce frequency and intensity of intrusive trauma-related memories].</w:t>
      </w:r>
    </w:p>
    <w:p>
      <w:pPr>
        <w:spacing w:after="150"/>
      </w:pPr>
      <w:r>
        <w:rPr>
          <w:sz w:val="22"/>
          <w:szCs w:val="22"/>
        </w:rPr>
        <w:t xml:space="preserve">Goal 2: [Example - Improve emotional regulation and coping skills].</w:t>
      </w:r>
    </w:p>
    <w:p>
      <w:pPr>
        <w:spacing w:after="150"/>
      </w:pPr>
      <w:r>
        <w:rPr>
          <w:sz w:val="22"/>
          <w:szCs w:val="22"/>
        </w:rPr>
        <w:t xml:space="preserve">Goal 3: [Example - Enhance interpersonal relationships and social functioning].</w:t>
      </w:r>
    </w:p>
    <w:p>
      <w:pPr>
        <w:spacing w:after="150"/>
      </w:pPr>
      <w:r>
        <w:rPr>
          <w:sz w:val="22"/>
          <w:szCs w:val="22"/>
        </w:rPr>
        <w:t xml:space="preserve">Additional goals as appropriate: [List any other client-specific goals].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Treatment Interventions</w:t>
      </w:r>
    </w:p>
    <w:p>
      <w:pPr>
        <w:spacing w:after="150"/>
      </w:pPr>
      <w:r>
        <w:rPr>
          <w:sz w:val="22"/>
          <w:szCs w:val="22"/>
        </w:rPr>
        <w:t xml:space="preserve">Intervention 1: [Example - Trauma-Focused Cognitive Behavioral Therapy (TF-CBT) sessions twice weekly].</w:t>
      </w:r>
    </w:p>
    <w:p>
      <w:pPr>
        <w:spacing w:after="150"/>
      </w:pPr>
      <w:r>
        <w:rPr>
          <w:sz w:val="22"/>
          <w:szCs w:val="22"/>
        </w:rPr>
        <w:t xml:space="preserve">Intervention 2: [Example - Eye Movement Desensitization and Reprocessing (EMDR) therapy].</w:t>
      </w:r>
    </w:p>
    <w:p>
      <w:pPr>
        <w:spacing w:after="150"/>
      </w:pPr>
      <w:r>
        <w:rPr>
          <w:sz w:val="22"/>
          <w:szCs w:val="22"/>
        </w:rPr>
        <w:t xml:space="preserve">Intervention 3: [Example - Psychoeducation on trauma and stress management techniques].</w:t>
      </w:r>
    </w:p>
    <w:p>
      <w:pPr>
        <w:spacing w:after="150"/>
      </w:pPr>
      <w:r>
        <w:rPr>
          <w:sz w:val="22"/>
          <w:szCs w:val="22"/>
        </w:rPr>
        <w:t xml:space="preserve">Additional interventions: [Specify any other modalities or supports planned].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Frequency and Duration of Treatment</w:t>
      </w:r>
    </w:p>
    <w:p>
      <w:pPr>
        <w:spacing w:after="150"/>
      </w:pPr>
      <w:r>
        <w:rPr>
          <w:sz w:val="22"/>
          <w:szCs w:val="22"/>
        </w:rPr>
        <w:t xml:space="preserve">Treatment will be provided [frequency, e.g., weekly, bi-weekly] for approximately [duration, e.g., 12 weeks, 6 months].</w:t>
      </w:r>
    </w:p>
    <w:p>
      <w:pPr>
        <w:spacing w:after="150"/>
      </w:pPr>
      <w:r>
        <w:rPr>
          <w:sz w:val="22"/>
          <w:szCs w:val="22"/>
        </w:rPr>
        <w:t xml:space="preserve">Each session will last approximately [session length, e.g., 50 minutes].</w:t>
      </w:r>
    </w:p>
    <w:p>
      <w:pPr>
        <w:spacing w:after="150"/>
      </w:pPr>
      <w:r>
        <w:rPr>
          <w:sz w:val="22"/>
          <w:szCs w:val="22"/>
        </w:rPr>
        <w:t xml:space="preserve">Progress will be reviewed at regular intervals to determine the need for continuation or modification of the plan.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Client Responsibilities</w:t>
      </w:r>
    </w:p>
    <w:p>
      <w:pPr>
        <w:spacing w:after="150"/>
      </w:pPr>
      <w:r>
        <w:rPr>
          <w:sz w:val="22"/>
          <w:szCs w:val="22"/>
        </w:rPr>
        <w:t xml:space="preserve">Attend scheduled sessions on time and actively participate in treatment.</w:t>
      </w:r>
    </w:p>
    <w:p>
      <w:pPr>
        <w:spacing w:after="150"/>
      </w:pPr>
      <w:r>
        <w:rPr>
          <w:sz w:val="22"/>
          <w:szCs w:val="22"/>
        </w:rPr>
        <w:t xml:space="preserve">Complete any assigned therapeutic homework or exercises between sessions.</w:t>
      </w:r>
    </w:p>
    <w:p>
      <w:pPr>
        <w:spacing w:after="150"/>
      </w:pPr>
      <w:r>
        <w:rPr>
          <w:sz w:val="22"/>
          <w:szCs w:val="22"/>
        </w:rPr>
        <w:t xml:space="preserve">Communicate openly with the clinician about progress, concerns, or changes in symptoms.</w:t>
      </w:r>
    </w:p>
    <w:p>
      <w:pPr>
        <w:spacing w:after="150"/>
      </w:pPr>
      <w:r>
        <w:rPr>
          <w:sz w:val="22"/>
          <w:szCs w:val="22"/>
        </w:rPr>
        <w:t xml:space="preserve">Notify the clinician in advance if unable to attend a scheduled session.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Clinician Responsibilities</w:t>
      </w:r>
    </w:p>
    <w:p>
      <w:pPr>
        <w:spacing w:after="150"/>
      </w:pPr>
      <w:r>
        <w:rPr>
          <w:sz w:val="22"/>
          <w:szCs w:val="22"/>
        </w:rPr>
        <w:t xml:space="preserve">Provide evidence-based trauma treatment tailored to the client’s needs.</w:t>
      </w:r>
    </w:p>
    <w:p>
      <w:pPr>
        <w:spacing w:after="150"/>
      </w:pPr>
      <w:r>
        <w:rPr>
          <w:sz w:val="22"/>
          <w:szCs w:val="22"/>
        </w:rPr>
        <w:t xml:space="preserve">Maintain confidentiality in accordance with HIPAA and agency policies.</w:t>
      </w:r>
    </w:p>
    <w:p>
      <w:pPr>
        <w:spacing w:after="150"/>
      </w:pPr>
      <w:r>
        <w:rPr>
          <w:sz w:val="22"/>
          <w:szCs w:val="22"/>
        </w:rPr>
        <w:t xml:space="preserve">Monitor client progress and adjust treatment interventions as necessary.</w:t>
      </w:r>
    </w:p>
    <w:p>
      <w:pPr>
        <w:spacing w:after="150"/>
      </w:pPr>
      <w:r>
        <w:rPr>
          <w:sz w:val="22"/>
          <w:szCs w:val="22"/>
        </w:rPr>
        <w:t xml:space="preserve">Provide referrals to additional services if indicated.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Confidentiality and Limits</w:t>
      </w:r>
    </w:p>
    <w:p>
      <w:pPr>
        <w:spacing w:after="150"/>
      </w:pPr>
      <w:r>
        <w:rPr>
          <w:sz w:val="22"/>
          <w:szCs w:val="22"/>
        </w:rPr>
        <w:t xml:space="preserve">All information shared during treatment is confidential and protected under HIPAA regulations.</w:t>
      </w:r>
    </w:p>
    <w:p>
      <w:pPr>
        <w:spacing w:after="150"/>
      </w:pPr>
      <w:r>
        <w:rPr>
          <w:sz w:val="22"/>
          <w:szCs w:val="22"/>
        </w:rPr>
        <w:t xml:space="preserve">Exceptions to confidentiality include: risk of harm to self or others, suspected abuse or neglect, court orders, or as otherwise required by law.</w:t>
      </w:r>
    </w:p>
    <w:p>
      <w:pPr>
        <w:spacing w:after="150"/>
      </w:pPr>
      <w:r>
        <w:rPr>
          <w:sz w:val="22"/>
          <w:szCs w:val="22"/>
        </w:rPr>
        <w:t xml:space="preserve">The client has the right to discuss confidentiality concerns with the clinician at any time.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Consent and Agreement</w:t>
      </w:r>
    </w:p>
    <w:p>
      <w:pPr>
        <w:spacing w:after="150"/>
      </w:pPr>
      <w:r>
        <w:rPr>
          <w:sz w:val="22"/>
          <w:szCs w:val="22"/>
        </w:rPr>
        <w:t xml:space="preserve">I, [Client Full Name], have reviewed and understand this Trauma Treatment Plan.</w:t>
      </w:r>
    </w:p>
    <w:p>
      <w:pPr>
        <w:spacing w:after="150"/>
      </w:pPr>
      <w:r>
        <w:rPr>
          <w:sz w:val="22"/>
          <w:szCs w:val="22"/>
        </w:rPr>
        <w:t xml:space="preserve">I agree to participate in the treatment as outlined and understand my rights and responsibilities.</w:t>
      </w:r>
    </w:p>
    <w:p>
      <w:pPr>
        <w:spacing w:after="150"/>
      </w:pPr>
      <w:r>
        <w:rPr>
          <w:sz w:val="22"/>
          <w:szCs w:val="22"/>
        </w:rPr>
        <w:t xml:space="preserve">I understand that I may withdraw consent for treatment at any time.</w:t>
      </w:r>
    </w:p>
    <w:p>
      <w:pPr>
        <w:spacing w:after="150"/>
      </w:pPr>
      <w:r>
        <w:rPr>
          <w:sz w:val="22"/>
          <w:szCs w:val="22"/>
        </w:rPr>
        <w:t xml:space="preserve">Client Signature: ___________________________ Date: _______________</w:t>
      </w:r>
    </w:p>
    <w:p>
      <w:pPr>
        <w:spacing w:after="150"/>
      </w:pPr>
      <w:r>
        <w:rPr>
          <w:sz w:val="22"/>
          <w:szCs w:val="22"/>
        </w:rPr>
        <w:t xml:space="preserve">Clinician Signature: ________________________ Date: _______________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Review and Updates</w:t>
      </w:r>
    </w:p>
    <w:p>
      <w:pPr>
        <w:spacing w:after="150"/>
      </w:pPr>
      <w:r>
        <w:rPr>
          <w:sz w:val="22"/>
          <w:szCs w:val="22"/>
        </w:rPr>
        <w:t xml:space="preserve">This treatment plan will be reviewed and updated as needed, at minimum every [timeframe, e.g., 90 days].</w:t>
      </w:r>
    </w:p>
    <w:p>
      <w:pPr>
        <w:spacing w:after="150"/>
      </w:pPr>
      <w:r>
        <w:rPr>
          <w:sz w:val="22"/>
          <w:szCs w:val="22"/>
        </w:rPr>
        <w:t xml:space="preserve">Next review date: [Date]</w:t>
      </w:r>
    </w:p>
    <w:p>
      <w:pPr>
        <w:spacing w:after="150"/>
      </w:pPr>
      <w:r>
        <w:rPr>
          <w:sz w:val="22"/>
          <w:szCs w:val="22"/>
        </w:rPr>
        <w:t xml:space="preserve">Additional notes or modifications: [Details]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Contact Information and Emergency Procedures</w:t>
      </w:r>
    </w:p>
    <w:p>
      <w:pPr>
        <w:spacing w:after="150"/>
      </w:pPr>
      <w:r>
        <w:rPr>
          <w:sz w:val="22"/>
          <w:szCs w:val="22"/>
        </w:rPr>
        <w:t xml:space="preserve">Clinician Contact: [Phone Number], [Email Address]</w:t>
      </w:r>
    </w:p>
    <w:p>
      <w:pPr>
        <w:spacing w:after="150"/>
      </w:pPr>
      <w:r>
        <w:rPr>
          <w:sz w:val="22"/>
          <w:szCs w:val="22"/>
        </w:rPr>
        <w:t xml:space="preserve">Agency Emergency Contact: [Phone Number]</w:t>
      </w:r>
    </w:p>
    <w:p>
      <w:pPr>
        <w:spacing w:after="150"/>
      </w:pPr>
      <w:r>
        <w:rPr>
          <w:sz w:val="22"/>
          <w:szCs w:val="22"/>
        </w:rPr>
        <w:t xml:space="preserve">In case of emergency, call 911 or go to the nearest emergency room.</w:t>
      </w:r>
    </w:p>
    <w:p>
      <w:pPr>
        <w:spacing w:after="150"/>
      </w:pPr>
      <w:r>
        <w:rPr>
          <w:sz w:val="22"/>
          <w:szCs w:val="22"/>
        </w:rPr>
        <w:t xml:space="preserve">For crisis support, contact the National Suicide Prevention Lifeline at 988 or [Local Crisis Number].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2026-04-10T14:15:02.941Z</dcterms:created>
  <dcterms:modified xsi:type="dcterms:W3CDTF">2026-04-10T14:15:02.941Z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